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12"/>
      </w:tblGrid>
      <w:tr w:rsidR="00F32449" w:rsidTr="00F32449">
        <w:tc>
          <w:tcPr>
            <w:tcW w:w="11812" w:type="dxa"/>
          </w:tcPr>
          <w:p w:rsidR="00F32449" w:rsidRPr="00F32449" w:rsidRDefault="00F32449" w:rsidP="00F32449">
            <w:pPr>
              <w:jc w:val="center"/>
              <w:rPr>
                <w:rFonts w:ascii="Tw Cen MT" w:hAnsi="Tw Cen MT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F32449">
              <w:rPr>
                <w:rFonts w:ascii="Tw Cen MT" w:hAnsi="Tw Cen MT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SEÑAÑES DE TRÁNSITO</w:t>
            </w:r>
          </w:p>
          <w:p w:rsidR="00F32449" w:rsidRPr="00F32449" w:rsidRDefault="00F32449" w:rsidP="00F32449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Las 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señales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 xml:space="preserve"> de 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tránsito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 son los signos usados en la vía pública 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para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 impartir la información</w:t>
            </w:r>
            <w:r w:rsidRPr="00F32449">
              <w:rPr>
                <w:rFonts w:ascii="Arial" w:hAnsi="Arial" w:cs="Arial"/>
                <w:i/>
                <w:color w:val="222222"/>
                <w:sz w:val="28"/>
                <w:szCs w:val="28"/>
                <w:shd w:val="clear" w:color="auto" w:fill="FFFFFF"/>
              </w:rPr>
              <w:t>​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 xml:space="preserve"> necesaria a los 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 xml:space="preserve"> usu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arios 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que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 transitan por un camino o carretera, en especial los conductores de vehículos y peatones.</w:t>
            </w:r>
          </w:p>
          <w:p w:rsidR="00F32449" w:rsidRDefault="00B57B03" w:rsidP="00F32449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Pueden ser: Preventivas (amarillas), reglamentarias (rojas), informativas (azules)</w:t>
            </w:r>
          </w:p>
          <w:p w:rsidR="00B57B03" w:rsidRDefault="00B57B03" w:rsidP="00F32449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</w:p>
          <w:p w:rsidR="00B57B03" w:rsidRPr="00F32449" w:rsidRDefault="00B57B03" w:rsidP="00F32449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B57B03">
              <w:rPr>
                <w:rFonts w:ascii="Tw Cen MT" w:hAnsi="Tw Cen MT" w:cs="Arial"/>
                <w:b/>
                <w:i/>
                <w:color w:val="222222"/>
                <w:sz w:val="28"/>
                <w:szCs w:val="28"/>
                <w:shd w:val="clear" w:color="auto" w:fill="FFFFFF"/>
              </w:rPr>
              <w:t>ACTIVIDAD: Colorea de acuerdo a la instrucción</w:t>
            </w:r>
          </w:p>
          <w:p w:rsidR="00F32449" w:rsidRDefault="00B57B03" w:rsidP="005A299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s-CO"/>
              </w:rPr>
              <w:drawing>
                <wp:inline distT="0" distB="0" distL="0" distR="0" wp14:anchorId="0B4EE5B9" wp14:editId="6CCF97D6">
                  <wp:extent cx="7269135" cy="4476750"/>
                  <wp:effectExtent l="0" t="0" r="825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448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449" w:rsidRDefault="00F32449" w:rsidP="005A299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F32449" w:rsidTr="00F32449">
        <w:tc>
          <w:tcPr>
            <w:tcW w:w="11812" w:type="dxa"/>
          </w:tcPr>
          <w:p w:rsidR="00B57B03" w:rsidRDefault="00B57B03" w:rsidP="00B57B03">
            <w:pPr>
              <w:jc w:val="center"/>
              <w:rPr>
                <w:rFonts w:ascii="Tw Cen MT" w:hAnsi="Tw Cen MT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B57B03" w:rsidRPr="00F32449" w:rsidRDefault="00B57B03" w:rsidP="00B57B03">
            <w:pPr>
              <w:jc w:val="center"/>
              <w:rPr>
                <w:rFonts w:ascii="Tw Cen MT" w:hAnsi="Tw Cen MT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F32449">
              <w:rPr>
                <w:rFonts w:ascii="Tw Cen MT" w:hAnsi="Tw Cen MT" w:cs="Arial"/>
                <w:b/>
                <w:i/>
                <w:color w:val="222222"/>
                <w:sz w:val="24"/>
                <w:szCs w:val="24"/>
                <w:shd w:val="clear" w:color="auto" w:fill="FFFFFF"/>
              </w:rPr>
              <w:t>SEÑAÑES DE TRÁNSITO</w:t>
            </w:r>
          </w:p>
          <w:p w:rsidR="00B57B03" w:rsidRPr="00F32449" w:rsidRDefault="00B57B03" w:rsidP="00B57B03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Las 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señales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 xml:space="preserve"> de 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tránsito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 son los signos usados en la vía pública 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para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 impartir la información</w:t>
            </w:r>
            <w:r w:rsidRPr="00F32449">
              <w:rPr>
                <w:rFonts w:ascii="Arial" w:hAnsi="Arial" w:cs="Arial"/>
                <w:i/>
                <w:color w:val="222222"/>
                <w:sz w:val="28"/>
                <w:szCs w:val="28"/>
                <w:shd w:val="clear" w:color="auto" w:fill="FFFFFF"/>
              </w:rPr>
              <w:t>​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 xml:space="preserve"> necesaria a los  usuarios </w:t>
            </w:r>
            <w:r w:rsidRPr="00F32449">
              <w:rPr>
                <w:rFonts w:ascii="Tw Cen MT" w:hAnsi="Tw Cen MT" w:cs="Arial"/>
                <w:bCs/>
                <w:i/>
                <w:color w:val="222222"/>
                <w:sz w:val="28"/>
                <w:szCs w:val="28"/>
                <w:shd w:val="clear" w:color="auto" w:fill="FFFFFF"/>
              </w:rPr>
              <w:t>que</w:t>
            </w:r>
            <w:r w:rsidRPr="00F32449"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 transitan por un camino o carretera, en especial los conductores de vehículos y peatones.</w:t>
            </w:r>
          </w:p>
          <w:p w:rsidR="00B57B03" w:rsidRDefault="00B57B03" w:rsidP="00B57B03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  <w:t>Pueden ser: Preventivas (amarillas), reglamentarias (rojas), informativas (azules)</w:t>
            </w:r>
          </w:p>
          <w:p w:rsidR="00B57B03" w:rsidRDefault="00B57B03" w:rsidP="00B57B03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</w:p>
          <w:p w:rsidR="00B57B03" w:rsidRPr="00F32449" w:rsidRDefault="00B57B03" w:rsidP="00B57B03">
            <w:pPr>
              <w:jc w:val="center"/>
              <w:rPr>
                <w:rFonts w:ascii="Tw Cen MT" w:hAnsi="Tw Cen MT" w:cs="Arial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B57B03">
              <w:rPr>
                <w:rFonts w:ascii="Tw Cen MT" w:hAnsi="Tw Cen MT" w:cs="Arial"/>
                <w:b/>
                <w:i/>
                <w:color w:val="222222"/>
                <w:sz w:val="28"/>
                <w:szCs w:val="28"/>
                <w:shd w:val="clear" w:color="auto" w:fill="FFFFFF"/>
              </w:rPr>
              <w:t>ACTIVIDAD: Colorea de acuerdo a la instrucción</w:t>
            </w:r>
          </w:p>
          <w:p w:rsidR="00B57B03" w:rsidRDefault="00B57B03" w:rsidP="00B57B0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22222"/>
                <w:shd w:val="clear" w:color="auto" w:fill="FFFFFF"/>
                <w:lang w:eastAsia="es-CO"/>
              </w:rPr>
              <w:drawing>
                <wp:inline distT="0" distB="0" distL="0" distR="0" wp14:anchorId="1B448C9B" wp14:editId="2FD2C417">
                  <wp:extent cx="7277100" cy="4195592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419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B03" w:rsidRDefault="00B57B03" w:rsidP="005A299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F32449" w:rsidRDefault="00F32449" w:rsidP="00833E25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F32449" w:rsidSect="00B57B03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D3A"/>
    <w:multiLevelType w:val="hybridMultilevel"/>
    <w:tmpl w:val="E984EE3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97"/>
    <w:rsid w:val="005A2997"/>
    <w:rsid w:val="00833E25"/>
    <w:rsid w:val="00B31094"/>
    <w:rsid w:val="00B50E12"/>
    <w:rsid w:val="00B57B03"/>
    <w:rsid w:val="00C07724"/>
    <w:rsid w:val="00F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0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0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2020-03-29T22:41:00Z</dcterms:created>
  <dcterms:modified xsi:type="dcterms:W3CDTF">2020-03-30T00:01:00Z</dcterms:modified>
</cp:coreProperties>
</file>